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6224D" w14:textId="77777777" w:rsidR="008908C8" w:rsidRDefault="008908C8" w:rsidP="008908C8">
      <w:pPr>
        <w:spacing w:after="100" w:afterAutospacing="1" w:line="240" w:lineRule="auto"/>
        <w:jc w:val="center"/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</w:pPr>
      <w:bookmarkStart w:id="0" w:name="_Hlk219877548"/>
      <w:bookmarkEnd w:id="0"/>
      <w:r w:rsidRPr="00576CAA">
        <w:rPr>
          <w:rFonts w:ascii="Calibri" w:eastAsia="Calibri" w:hAnsi="Calibri" w:cs="Times New Roman"/>
          <w:noProof/>
          <w:color w:val="000000" w:themeColor="text1"/>
          <w:lang w:eastAsia="it-IT"/>
        </w:rPr>
        <w:drawing>
          <wp:inline distT="0" distB="0" distL="0" distR="0" wp14:anchorId="1268242F" wp14:editId="4040DA58">
            <wp:extent cx="1409700" cy="14097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820"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  <w:t xml:space="preserve"> </w:t>
      </w:r>
      <w:r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  <w:t xml:space="preserve">               </w:t>
      </w:r>
      <w:bookmarkStart w:id="1" w:name="_Hlk129338838"/>
      <w:bookmarkEnd w:id="1"/>
    </w:p>
    <w:p w14:paraId="304ED7BD" w14:textId="5CE93814" w:rsidR="008908C8" w:rsidRPr="00742F93" w:rsidRDefault="008908C8" w:rsidP="008908C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VERBALE N.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4</w:t>
      </w:r>
    </w:p>
    <w:p w14:paraId="5BB7397C" w14:textId="77777777" w:rsidR="008908C8" w:rsidRPr="00742F93" w:rsidRDefault="008908C8" w:rsidP="008908C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</w:p>
    <w:p w14:paraId="1F25435C" w14:textId="77777777" w:rsidR="008908C8" w:rsidRPr="00742F93" w:rsidRDefault="008908C8" w:rsidP="008908C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DEL C.D.G. C.A. CN7 “ALTA VALLE TANARO”</w:t>
      </w:r>
    </w:p>
    <w:p w14:paraId="7395D6D1" w14:textId="50E8BED3" w:rsidR="008908C8" w:rsidRPr="00742F93" w:rsidRDefault="008908C8" w:rsidP="008908C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 xml:space="preserve">Del 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25.</w:t>
      </w: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0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3</w:t>
      </w: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.202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6</w:t>
      </w:r>
    </w:p>
    <w:p w14:paraId="565F0B2F" w14:textId="3534B135" w:rsidR="008908C8" w:rsidRPr="00742F93" w:rsidRDefault="008908C8" w:rsidP="008908C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742F93">
        <w:rPr>
          <w:rFonts w:eastAsia="Calibri" w:cstheme="minorHAnsi"/>
          <w:color w:val="000000" w:themeColor="text1"/>
        </w:rPr>
        <w:t>L’anno 202</w:t>
      </w:r>
      <w:r>
        <w:rPr>
          <w:rFonts w:eastAsia="Calibri" w:cstheme="minorHAnsi"/>
          <w:color w:val="000000" w:themeColor="text1"/>
        </w:rPr>
        <w:t xml:space="preserve">6 </w:t>
      </w:r>
      <w:r w:rsidRPr="00742F93">
        <w:rPr>
          <w:rFonts w:eastAsia="Calibri" w:cstheme="minorHAnsi"/>
          <w:color w:val="000000" w:themeColor="text1"/>
        </w:rPr>
        <w:t>il giorno</w:t>
      </w:r>
      <w:r>
        <w:rPr>
          <w:rFonts w:eastAsia="Calibri" w:cstheme="minorHAnsi"/>
          <w:color w:val="000000" w:themeColor="text1"/>
        </w:rPr>
        <w:t xml:space="preserve"> 25 Marzo</w:t>
      </w:r>
      <w:r w:rsidRPr="00742F93">
        <w:rPr>
          <w:rFonts w:eastAsia="Calibri" w:cstheme="minorHAnsi"/>
          <w:color w:val="000000" w:themeColor="text1"/>
        </w:rPr>
        <w:t xml:space="preserve"> alle ore </w:t>
      </w:r>
      <w:r>
        <w:rPr>
          <w:rFonts w:eastAsia="Calibri" w:cstheme="minorHAnsi"/>
          <w:color w:val="000000" w:themeColor="text1"/>
        </w:rPr>
        <w:t xml:space="preserve">20.30 </w:t>
      </w:r>
      <w:r w:rsidRPr="00742F93">
        <w:rPr>
          <w:rFonts w:eastAsia="Calibri" w:cstheme="minorHAnsi"/>
          <w:color w:val="000000" w:themeColor="text1"/>
        </w:rPr>
        <w:t>presso la sede del C.a. Cn 7 “Alta Valle Tanaro” sita in P.zza Balilla 16 Garessio, ai sensi del DGR 10-26362 del 28/12/1998 e s.</w:t>
      </w:r>
      <w:r>
        <w:rPr>
          <w:rFonts w:eastAsia="Calibri" w:cstheme="minorHAnsi"/>
          <w:color w:val="000000" w:themeColor="text1"/>
        </w:rPr>
        <w:t xml:space="preserve"> </w:t>
      </w:r>
      <w:r w:rsidRPr="00742F93">
        <w:rPr>
          <w:rFonts w:eastAsia="Calibri" w:cstheme="minorHAnsi"/>
          <w:color w:val="000000" w:themeColor="text1"/>
        </w:rPr>
        <w:t>m.</w:t>
      </w:r>
      <w:r>
        <w:rPr>
          <w:rFonts w:eastAsia="Calibri" w:cstheme="minorHAnsi"/>
          <w:color w:val="000000" w:themeColor="text1"/>
        </w:rPr>
        <w:t xml:space="preserve"> </w:t>
      </w:r>
      <w:r w:rsidRPr="00742F93">
        <w:rPr>
          <w:rFonts w:eastAsia="Calibri" w:cstheme="minorHAnsi"/>
          <w:color w:val="000000" w:themeColor="text1"/>
        </w:rPr>
        <w:t>i.– DGP N.5 del 14/02/2023 si è riunito in seduta ordinaria</w:t>
      </w:r>
      <w:r>
        <w:rPr>
          <w:rFonts w:eastAsia="Calibri" w:cstheme="minorHAnsi"/>
          <w:color w:val="000000" w:themeColor="text1"/>
        </w:rPr>
        <w:t xml:space="preserve"> in presenza</w:t>
      </w:r>
      <w:r w:rsidRPr="00742F93">
        <w:rPr>
          <w:rFonts w:eastAsia="Calibri" w:cstheme="minorHAnsi"/>
          <w:color w:val="000000" w:themeColor="text1"/>
        </w:rPr>
        <w:t xml:space="preserve">, previa convocazione effettuata dal Presidente, il Comitato di Gestione del C.a. Cn7 per deliberare sul seguente </w:t>
      </w:r>
    </w:p>
    <w:p w14:paraId="366F10C1" w14:textId="38D2A03D" w:rsidR="008908C8" w:rsidRPr="008908C8" w:rsidRDefault="008908C8" w:rsidP="008908C8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742F93">
        <w:rPr>
          <w:rFonts w:eastAsia="Calibri" w:cstheme="minorHAnsi"/>
          <w:color w:val="000000" w:themeColor="text1"/>
        </w:rPr>
        <w:t>ORDINE DEL GIORNO</w:t>
      </w:r>
    </w:p>
    <w:p w14:paraId="5DE28A7D" w14:textId="05DF6EE3" w:rsidR="008908C8" w:rsidRDefault="008908C8" w:rsidP="008908C8">
      <w:r>
        <w:t>1.Comunicazioni</w:t>
      </w:r>
    </w:p>
    <w:p w14:paraId="56E7B719" w14:textId="30630747" w:rsidR="008908C8" w:rsidRDefault="008908C8" w:rsidP="008908C8">
      <w:r>
        <w:t>2.Approvazioni verbali delle sedute precedenti</w:t>
      </w:r>
    </w:p>
    <w:p w14:paraId="395E81B9" w14:textId="61616A88" w:rsidR="008908C8" w:rsidRDefault="008908C8" w:rsidP="008908C8">
      <w:r>
        <w:t>3.Approvazione richiesta autorizzazione terreni “trofeo Ciceri”</w:t>
      </w:r>
    </w:p>
    <w:p w14:paraId="5FD35B94" w14:textId="6B0903BB" w:rsidR="008908C8" w:rsidRDefault="008908C8" w:rsidP="008908C8">
      <w:r>
        <w:t>4.</w:t>
      </w:r>
      <w:bookmarkStart w:id="2" w:name="_Hlk225414211"/>
      <w:r>
        <w:t xml:space="preserve">Approvazione regolamento selezione e tipica fauna </w:t>
      </w:r>
      <w:bookmarkEnd w:id="2"/>
      <w:r w:rsidR="004E063B">
        <w:t>alpina</w:t>
      </w:r>
    </w:p>
    <w:p w14:paraId="57D2DDEB" w14:textId="09D36A0B" w:rsidR="008908C8" w:rsidRDefault="008908C8" w:rsidP="008908C8">
      <w:r>
        <w:t>5.</w:t>
      </w:r>
      <w:bookmarkStart w:id="3" w:name="_Hlk225415694"/>
      <w:r>
        <w:t>Approvazione nuove/ulteriore ammissioni regionali</w:t>
      </w:r>
      <w:bookmarkEnd w:id="3"/>
    </w:p>
    <w:p w14:paraId="75C8203A" w14:textId="76228F14" w:rsidR="008908C8" w:rsidRDefault="008908C8" w:rsidP="008908C8">
      <w:r>
        <w:t xml:space="preserve">6.Restituzione quota associativa </w:t>
      </w:r>
    </w:p>
    <w:p w14:paraId="439ACD11" w14:textId="7B6D00C6" w:rsidR="008908C8" w:rsidRDefault="008908C8" w:rsidP="008908C8">
      <w:bookmarkStart w:id="4" w:name="_Hlk225416684"/>
      <w:r>
        <w:t>7.Varie ed eventuali</w:t>
      </w:r>
    </w:p>
    <w:bookmarkEnd w:id="4"/>
    <w:p w14:paraId="5CBC3B5D" w14:textId="77777777" w:rsidR="008908C8" w:rsidRDefault="008908C8" w:rsidP="008908C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eastAsia="Calibri" w:cstheme="minorHAnsi"/>
          <w:color w:val="000000" w:themeColor="text1"/>
        </w:rPr>
        <w:t>Il Presidente</w:t>
      </w:r>
      <w:r w:rsidRPr="006C27C4">
        <w:rPr>
          <w:rFonts w:cstheme="minorHAnsi"/>
        </w:rPr>
        <w:t xml:space="preserve"> </w:t>
      </w:r>
      <w:r w:rsidRPr="006C27C4">
        <w:rPr>
          <w:rFonts w:eastAsia="Calibri" w:cstheme="minorHAnsi"/>
          <w:color w:val="000000" w:themeColor="text1"/>
        </w:rPr>
        <w:t xml:space="preserve">ringrazia i presenti ed apre la seduta alle ore </w:t>
      </w:r>
      <w:r>
        <w:rPr>
          <w:rFonts w:eastAsia="Calibri" w:cstheme="minorHAnsi"/>
          <w:color w:val="000000" w:themeColor="text1"/>
        </w:rPr>
        <w:t>20.30</w:t>
      </w:r>
    </w:p>
    <w:p w14:paraId="3C3E3C4C" w14:textId="77777777" w:rsidR="008908C8" w:rsidRDefault="008908C8" w:rsidP="008908C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eastAsia="Calibri" w:cstheme="minorHAnsi"/>
          <w:color w:val="000000" w:themeColor="text1"/>
        </w:rPr>
        <w:t xml:space="preserve">  Sono presenti in rappresentanza delle associazioni venatorie, agricole, ambientali e enti locali i componenti nominati con DPG n.5 del 14/02/2023 i sigg.: </w:t>
      </w:r>
    </w:p>
    <w:p w14:paraId="3A9BFD76" w14:textId="35C3909E" w:rsidR="008908C8" w:rsidRPr="00657669" w:rsidRDefault="008908C8" w:rsidP="008908C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cstheme="minorHAnsi"/>
        </w:rPr>
        <w:t xml:space="preserve">Colombo Franco, Fazio Ferruccio, Sappa Paolo, </w:t>
      </w:r>
      <w:r>
        <w:rPr>
          <w:rFonts w:cstheme="minorHAnsi"/>
        </w:rPr>
        <w:t>Michelis Ruggero</w:t>
      </w:r>
    </w:p>
    <w:p w14:paraId="417EE867" w14:textId="3EDF2344" w:rsidR="008908C8" w:rsidRDefault="008908C8" w:rsidP="008908C8">
      <w:pPr>
        <w:rPr>
          <w:rFonts w:cstheme="minorHAnsi"/>
        </w:rPr>
      </w:pPr>
      <w:r>
        <w:rPr>
          <w:rFonts w:cstheme="minorHAnsi"/>
        </w:rPr>
        <w:t xml:space="preserve">Collegati in via telematica: Bottero Samantha, </w:t>
      </w:r>
      <w:r w:rsidRPr="006C27C4">
        <w:rPr>
          <w:rFonts w:cstheme="minorHAnsi"/>
        </w:rPr>
        <w:t>Gallo Enzo</w:t>
      </w:r>
      <w:r>
        <w:rPr>
          <w:rFonts w:cstheme="minorHAnsi"/>
        </w:rPr>
        <w:t>,</w:t>
      </w:r>
      <w:r w:rsidR="002C115E">
        <w:rPr>
          <w:rFonts w:cstheme="minorHAnsi"/>
        </w:rPr>
        <w:t xml:space="preserve"> </w:t>
      </w:r>
      <w:r w:rsidRPr="006C27C4">
        <w:rPr>
          <w:rFonts w:cstheme="minorHAnsi"/>
        </w:rPr>
        <w:t>Sasso Gianluca</w:t>
      </w:r>
    </w:p>
    <w:p w14:paraId="1D548858" w14:textId="0B58DAD9" w:rsidR="008908C8" w:rsidRDefault="008908C8" w:rsidP="008908C8">
      <w:pPr>
        <w:rPr>
          <w:rFonts w:cstheme="minorHAnsi"/>
        </w:rPr>
      </w:pPr>
      <w:r>
        <w:rPr>
          <w:rFonts w:cstheme="minorHAnsi"/>
        </w:rPr>
        <w:t>1.Comunicazioni</w:t>
      </w:r>
    </w:p>
    <w:p w14:paraId="5B2BCC1C" w14:textId="69A1688D" w:rsidR="008908C8" w:rsidRDefault="008908C8" w:rsidP="008908C8">
      <w:pPr>
        <w:rPr>
          <w:rFonts w:cstheme="minorHAnsi"/>
        </w:rPr>
      </w:pPr>
      <w:r>
        <w:rPr>
          <w:rFonts w:cstheme="minorHAnsi"/>
        </w:rPr>
        <w:t>Non ci sono comunicazioni.</w:t>
      </w:r>
    </w:p>
    <w:p w14:paraId="37C69976" w14:textId="5F926F18" w:rsidR="008908C8" w:rsidRDefault="008908C8" w:rsidP="008908C8">
      <w:r>
        <w:rPr>
          <w:rFonts w:cstheme="minorHAnsi"/>
        </w:rPr>
        <w:t>2.</w:t>
      </w:r>
      <w:r w:rsidR="002C115E" w:rsidRPr="002C115E">
        <w:t xml:space="preserve"> </w:t>
      </w:r>
      <w:r w:rsidR="002C115E">
        <w:t>Approvazioni verbali delle sedute precedenti</w:t>
      </w:r>
    </w:p>
    <w:p w14:paraId="5AF62DF6" w14:textId="5A57AFF3" w:rsidR="002C115E" w:rsidRDefault="002C115E" w:rsidP="008908C8">
      <w:r>
        <w:t>Il Presidente illustra i verbali delle sedute precedenti</w:t>
      </w:r>
      <w:r w:rsidR="00DE2ADD">
        <w:t xml:space="preserve"> (già inoltrati ai Consiglieri).</w:t>
      </w:r>
      <w:r w:rsidR="00F53216">
        <w:t xml:space="preserve"> </w:t>
      </w:r>
      <w:r w:rsidR="00DE2ADD">
        <w:t>C</w:t>
      </w:r>
      <w:r>
        <w:t xml:space="preserve">hiede se ci sono commenti. Non </w:t>
      </w:r>
      <w:r w:rsidR="00DE2ADD">
        <w:t xml:space="preserve">essendoci </w:t>
      </w:r>
      <w:r>
        <w:t>commenti da parte dei Consiglieri</w:t>
      </w:r>
      <w:r w:rsidR="009025BF">
        <w:t xml:space="preserve"> si passa alla </w:t>
      </w:r>
      <w:r>
        <w:t>votazione.</w:t>
      </w:r>
    </w:p>
    <w:p w14:paraId="14C2402D" w14:textId="1D106312" w:rsidR="002C115E" w:rsidRDefault="002C115E" w:rsidP="008908C8">
      <w:r>
        <w:t>Il C.d.G. approva all’unanimità</w:t>
      </w:r>
      <w:r w:rsidR="00DE2ADD">
        <w:t xml:space="preserve"> con voto in forma palese</w:t>
      </w:r>
      <w:r>
        <w:t xml:space="preserve"> </w:t>
      </w:r>
      <w:r w:rsidR="004E063B">
        <w:t>.</w:t>
      </w:r>
    </w:p>
    <w:p w14:paraId="6DE52952" w14:textId="77777777" w:rsidR="002C115E" w:rsidRDefault="002C115E" w:rsidP="002C115E">
      <w:r>
        <w:lastRenderedPageBreak/>
        <w:t>3.Approvazione richiesta autorizzazione terreni “trofeo Ciceri”</w:t>
      </w:r>
    </w:p>
    <w:p w14:paraId="1342777A" w14:textId="5842E8C4" w:rsidR="002C115E" w:rsidRDefault="002C115E" w:rsidP="008908C8">
      <w:r>
        <w:t>Il Presidente dà lettura della richiesta per la concessione dei terreni siti nel C.A. cn7 per una prova con cani da ferma presso l’area denominata Plateau nei giorni di sabato 12 e domenica 13 settembre 2026.</w:t>
      </w:r>
    </w:p>
    <w:p w14:paraId="0BB905FC" w14:textId="02AC9DE3" w:rsidR="002C115E" w:rsidRDefault="00AE7351" w:rsidP="008908C8">
      <w:r>
        <w:t xml:space="preserve">Il C.d.G. approva </w:t>
      </w:r>
      <w:r w:rsidR="00DE2ADD">
        <w:t xml:space="preserve">all’unanimità con voto in forma palese </w:t>
      </w:r>
      <w:r w:rsidR="004E063B">
        <w:t>.</w:t>
      </w:r>
    </w:p>
    <w:p w14:paraId="013BE6B3" w14:textId="681F5638" w:rsidR="00DE2ADD" w:rsidRDefault="00DE2ADD" w:rsidP="008908C8">
      <w:r>
        <w:t>4. Approvazione regolamento selezione e tipica fauna</w:t>
      </w:r>
      <w:r w:rsidR="00F53216">
        <w:t xml:space="preserve"> alpina</w:t>
      </w:r>
    </w:p>
    <w:p w14:paraId="1FD6B7CF" w14:textId="4E904BFF" w:rsidR="00DE2ADD" w:rsidRDefault="00DE2ADD" w:rsidP="008908C8">
      <w:r>
        <w:t>Il Presidente illustra il regolamento selezione e tipica fauna alpina, già inviato ai Consiglieri</w:t>
      </w:r>
      <w:r w:rsidR="000972A2">
        <w:t xml:space="preserve"> (regolamenti allegati)</w:t>
      </w:r>
      <w:r>
        <w:t xml:space="preserve">. Il Presidente evidenza le modifiche apportate ai criteri meritocratici per l’assegnazione dei capi di selvaggina di selezione. Nella predisposizione di questi sono stati seguiti i criteri predisposti dalla Regione Piemonte approvati con D.G.R. N.2-2210/2026/XII del 09 febbraio 2026. Nello specifico è stato inserito il criterio </w:t>
      </w:r>
      <w:r w:rsidR="00F94149">
        <w:t>della residenza anagrafica da almeno 3 anni (4 punti ottenibili).</w:t>
      </w:r>
    </w:p>
    <w:p w14:paraId="62E681DC" w14:textId="501D02C0" w:rsidR="00F94149" w:rsidRDefault="00F94149" w:rsidP="008908C8">
      <w:r>
        <w:t>Il Presidente chiede si ci sono commenti. Non essendoci commenti si passa alla votazione.</w:t>
      </w:r>
    </w:p>
    <w:p w14:paraId="79BD3DC0" w14:textId="153B97E9" w:rsidR="00F94149" w:rsidRDefault="00F94149" w:rsidP="008908C8">
      <w:r>
        <w:t xml:space="preserve">Il C.d.G. approva all’unanimità con voto in forma palese </w:t>
      </w:r>
      <w:r w:rsidR="000972A2">
        <w:t>i regolamenti selezione e tipica fauna alpina.</w:t>
      </w:r>
    </w:p>
    <w:p w14:paraId="143C9930" w14:textId="18B30EA0" w:rsidR="000972A2" w:rsidRDefault="000972A2" w:rsidP="008908C8">
      <w:r>
        <w:t>5.Approvazione nuove/ulteriore ammissioni regionali</w:t>
      </w:r>
    </w:p>
    <w:p w14:paraId="2378563C" w14:textId="2A3F78E6" w:rsidR="000972A2" w:rsidRDefault="000972A2" w:rsidP="008908C8">
      <w:r>
        <w:t>Il Presidente mette in approvazione le richieste di cacciatori residenti in Regione Piemonte per l’ammissione al C.a. Cn7. (elenco allegato).</w:t>
      </w:r>
      <w:r w:rsidR="00F53216">
        <w:t xml:space="preserve"> </w:t>
      </w:r>
      <w:r>
        <w:t>Non essendoci commenti si passa alla votazione.</w:t>
      </w:r>
    </w:p>
    <w:p w14:paraId="202618B1" w14:textId="3331AE36" w:rsidR="000972A2" w:rsidRDefault="000972A2" w:rsidP="008908C8">
      <w:r>
        <w:t>Il C.d.G. approva all’unanimità con voto in forma palese.</w:t>
      </w:r>
    </w:p>
    <w:p w14:paraId="00F3B81A" w14:textId="27A25D35" w:rsidR="000972A2" w:rsidRDefault="000972A2" w:rsidP="008908C8">
      <w:r>
        <w:t>6.</w:t>
      </w:r>
      <w:r w:rsidRPr="000972A2">
        <w:t xml:space="preserve"> </w:t>
      </w:r>
      <w:r>
        <w:t>Restituzione quota associativa</w:t>
      </w:r>
    </w:p>
    <w:p w14:paraId="6748F55F" w14:textId="31B00DDC" w:rsidR="000972A2" w:rsidRDefault="000972A2" w:rsidP="008908C8">
      <w:r>
        <w:t>Il Presidente illustra la richiesta di restituzione quota associativa più contributo cinghiale,</w:t>
      </w:r>
      <w:r w:rsidR="00D804BA">
        <w:t xml:space="preserve"> </w:t>
      </w:r>
      <w:r>
        <w:t>stagione venatoria 2025,</w:t>
      </w:r>
      <w:r w:rsidR="00D804BA">
        <w:t xml:space="preserve"> </w:t>
      </w:r>
      <w:r>
        <w:t>del socio cacciatore Massaboa Costantino. Richiesta già sottoposta nel comitato del 18.12.2025</w:t>
      </w:r>
      <w:r w:rsidR="00F53216">
        <w:t xml:space="preserve">, in tale seduta </w:t>
      </w:r>
      <w:r>
        <w:t xml:space="preserve"> </w:t>
      </w:r>
      <w:r w:rsidR="00F53216">
        <w:t>la richiesta era mancante di adeguata certificazione</w:t>
      </w:r>
      <w:r>
        <w:t xml:space="preserve"> medica. Il Presidente chiede se ci sono commenti, non essendoci commenti si procede alla votazione.</w:t>
      </w:r>
    </w:p>
    <w:p w14:paraId="6E540D79" w14:textId="786B6EF8" w:rsidR="000972A2" w:rsidRDefault="00877AF1" w:rsidP="008908C8">
      <w:r>
        <w:t>Il C.d.G. approva all’unanimità con voto in forma palese la restituzione della quota associativa al Sig.re Massaboa Costantino.</w:t>
      </w:r>
    </w:p>
    <w:p w14:paraId="3777170C" w14:textId="77777777" w:rsidR="00D804BA" w:rsidRDefault="00D804BA" w:rsidP="00D804BA">
      <w:r>
        <w:t>7.Varie ed eventuali</w:t>
      </w:r>
    </w:p>
    <w:p w14:paraId="1E50288E" w14:textId="3737EEE1" w:rsidR="00877AF1" w:rsidRDefault="00D804BA" w:rsidP="008908C8">
      <w:r>
        <w:t xml:space="preserve">Il Presidente dà lettura dell’articolo “norme generali” del regolamento di caccia di selezione al cinghiale </w:t>
      </w:r>
      <w:r w:rsidR="009025BF">
        <w:t>, in cui si regolamentano le modalità di consegna del campione di cinghiale per l’esame trichinoscopico da parte del cacciatore direttamente all’Asl competente.</w:t>
      </w:r>
    </w:p>
    <w:p w14:paraId="45A0650F" w14:textId="737B5DA2" w:rsidR="009025BF" w:rsidRDefault="009025BF" w:rsidP="008908C8">
      <w:r>
        <w:t>Non essendoci commenti si passa alla votazione.</w:t>
      </w:r>
    </w:p>
    <w:p w14:paraId="35D4A68C" w14:textId="52716DE9" w:rsidR="002C115E" w:rsidRDefault="009025BF" w:rsidP="008908C8">
      <w:r>
        <w:t>Il C.d.G. approva all’unanimità con voto in forma palese.</w:t>
      </w:r>
    </w:p>
    <w:p w14:paraId="3AD73CFF" w14:textId="4A0FAFF3" w:rsidR="009025BF" w:rsidRDefault="009025BF" w:rsidP="008908C8">
      <w:r>
        <w:t>Il Presidente ringrazia i presenti e conclude la seduta alle ore 21.45.</w:t>
      </w:r>
    </w:p>
    <w:p w14:paraId="3957D5EE" w14:textId="77777777" w:rsidR="009025BF" w:rsidRDefault="009025BF" w:rsidP="008908C8"/>
    <w:p w14:paraId="75ECAAA5" w14:textId="77777777" w:rsidR="009025BF" w:rsidRDefault="009025BF" w:rsidP="008908C8"/>
    <w:p w14:paraId="186CE1BF" w14:textId="4A108C56" w:rsidR="009025BF" w:rsidRDefault="009025BF" w:rsidP="00F53216">
      <w:pPr>
        <w:jc w:val="center"/>
      </w:pPr>
      <w:r>
        <w:t>Il Presidente</w:t>
      </w:r>
    </w:p>
    <w:p w14:paraId="16AA672E" w14:textId="07E0E30F" w:rsidR="009025BF" w:rsidRDefault="009025BF" w:rsidP="00F53216">
      <w:pPr>
        <w:jc w:val="center"/>
        <w:rPr>
          <w:rFonts w:cstheme="minorHAnsi"/>
        </w:rPr>
      </w:pPr>
      <w:r>
        <w:t>Ferruccio Fazio</w:t>
      </w:r>
    </w:p>
    <w:p w14:paraId="4BF9BF06" w14:textId="77777777" w:rsidR="008908C8" w:rsidRDefault="008908C8" w:rsidP="008908C8"/>
    <w:p w14:paraId="31BD99F1" w14:textId="77777777" w:rsidR="008908C8" w:rsidRDefault="008908C8" w:rsidP="008908C8"/>
    <w:p w14:paraId="07BB8825" w14:textId="77777777" w:rsidR="008908C8" w:rsidRDefault="008908C8"/>
    <w:sectPr w:rsidR="008908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C8"/>
    <w:rsid w:val="000972A2"/>
    <w:rsid w:val="00241698"/>
    <w:rsid w:val="002C115E"/>
    <w:rsid w:val="00386B93"/>
    <w:rsid w:val="003B5AD5"/>
    <w:rsid w:val="004E063B"/>
    <w:rsid w:val="005412AC"/>
    <w:rsid w:val="007D030B"/>
    <w:rsid w:val="00877AF1"/>
    <w:rsid w:val="008908C8"/>
    <w:rsid w:val="009025BF"/>
    <w:rsid w:val="00AE7351"/>
    <w:rsid w:val="00D804BA"/>
    <w:rsid w:val="00DE2ADD"/>
    <w:rsid w:val="00F53216"/>
    <w:rsid w:val="00F9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D79DD"/>
  <w15:chartTrackingRefBased/>
  <w15:docId w15:val="{0A08D6C7-88B7-4A4B-9114-61724629F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08C8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908C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908C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908C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908C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908C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908C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908C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908C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908C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908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908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908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908C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908C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908C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908C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908C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908C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90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890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908C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90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908C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908C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908C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8908C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908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908C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908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7</cp:revision>
  <cp:lastPrinted>2026-04-16T06:57:00Z</cp:lastPrinted>
  <dcterms:created xsi:type="dcterms:W3CDTF">2026-03-26T08:41:00Z</dcterms:created>
  <dcterms:modified xsi:type="dcterms:W3CDTF">2026-04-22T07:15:00Z</dcterms:modified>
</cp:coreProperties>
</file>